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70E" w:rsidRPr="00B3770E" w:rsidRDefault="00B3770E" w:rsidP="00B3770E">
      <w:pPr>
        <w:pStyle w:val="Nagwek1"/>
        <w:jc w:val="center"/>
        <w:rPr>
          <w:sz w:val="28"/>
          <w:szCs w:val="28"/>
        </w:rPr>
      </w:pPr>
      <w:bookmarkStart w:id="0" w:name="__RefHeading___Toc22126_583228159"/>
      <w:r w:rsidRPr="00B3770E">
        <w:rPr>
          <w:rStyle w:val="Uwydatnienie"/>
          <w:rFonts w:ascii="Times New Roman" w:hAnsi="Times New Roman"/>
          <w:color w:val="21409A"/>
          <w:sz w:val="28"/>
          <w:szCs w:val="28"/>
        </w:rPr>
        <w:t xml:space="preserve">Klauzula </w:t>
      </w:r>
      <w:r>
        <w:rPr>
          <w:rStyle w:val="Uwydatnienie"/>
          <w:rFonts w:ascii="Times New Roman" w:hAnsi="Times New Roman"/>
          <w:color w:val="21409A"/>
          <w:sz w:val="28"/>
          <w:szCs w:val="28"/>
        </w:rPr>
        <w:t>przyjęcia</w:t>
      </w:r>
      <w:r w:rsidRPr="00B3770E">
        <w:rPr>
          <w:rStyle w:val="Uwydatnienie"/>
          <w:rFonts w:ascii="Times New Roman" w:hAnsi="Times New Roman"/>
          <w:color w:val="21409A"/>
          <w:sz w:val="28"/>
          <w:szCs w:val="28"/>
        </w:rPr>
        <w:t xml:space="preserve"> dziecka do szkoły  </w:t>
      </w:r>
      <w:bookmarkStart w:id="1" w:name="_GoBack"/>
      <w:bookmarkEnd w:id="0"/>
      <w:bookmarkEnd w:id="1"/>
    </w:p>
    <w:p w:rsidR="00B3770E" w:rsidRDefault="00B3770E" w:rsidP="00B3770E">
      <w:pPr>
        <w:pStyle w:val="Standard"/>
        <w:jc w:val="both"/>
        <w:rPr>
          <w:rFonts w:hint="eastAsia"/>
        </w:rPr>
      </w:pPr>
    </w:p>
    <w:p w:rsidR="00B3770E" w:rsidRDefault="00B3770E" w:rsidP="00B3770E">
      <w:pPr>
        <w:pStyle w:val="Standard"/>
        <w:jc w:val="both"/>
        <w:rPr>
          <w:rFonts w:hint="eastAsia"/>
        </w:rPr>
      </w:pPr>
      <w:r>
        <w:rPr>
          <w:rFonts w:ascii="Times New Roman" w:hAnsi="Times New Roman" w:cs="Times New Roman"/>
          <w:color w:val="000000"/>
        </w:rPr>
        <w:t xml:space="preserve">W związku z przetwarzaniem Pani/Pana danych osobowych informuję iż: - zgodnie z </w:t>
      </w:r>
      <w:hyperlink r:id="rId4" w:history="1">
        <w:r>
          <w:rPr>
            <w:rStyle w:val="Internetlink"/>
            <w:rFonts w:ascii="Times New Roman" w:hAnsi="Times New Roman" w:cs="Times New Roman"/>
            <w:color w:val="000000"/>
          </w:rPr>
          <w:t>art. 13 ust. 1                  i ust. 2</w:t>
        </w:r>
      </w:hyperlink>
      <w:r>
        <w:rPr>
          <w:rFonts w:ascii="Times New Roman" w:hAnsi="Times New Roman" w:cs="Times New Roman"/>
          <w:color w:val="000000"/>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 U. z 2018r. Poz. 954 ) informujemy, iż:</w:t>
      </w:r>
    </w:p>
    <w:p w:rsidR="00B3770E" w:rsidRDefault="00B3770E" w:rsidP="00B3770E">
      <w:pPr>
        <w:pStyle w:val="Standard"/>
        <w:jc w:val="both"/>
        <w:rPr>
          <w:rFonts w:ascii="Times New Roman" w:hAnsi="Times New Roman"/>
        </w:rPr>
      </w:pPr>
      <w:r>
        <w:rPr>
          <w:rFonts w:ascii="Times New Roman" w:hAnsi="Times New Roman"/>
        </w:rPr>
        <w:t xml:space="preserve">Administratorem Pani/Pana danych osobowych jest Szkoła  Podstawowa nr 1 w Imielinie, którą reprezentuje Dyrektor z siedzibą: Imielin  41-407, ul. W. </w:t>
      </w:r>
      <w:proofErr w:type="spellStart"/>
      <w:r>
        <w:rPr>
          <w:rFonts w:ascii="Times New Roman" w:hAnsi="Times New Roman"/>
        </w:rPr>
        <w:t>Sapety</w:t>
      </w:r>
      <w:proofErr w:type="spellEnd"/>
      <w:r>
        <w:rPr>
          <w:rFonts w:ascii="Times New Roman" w:hAnsi="Times New Roman"/>
        </w:rPr>
        <w:t xml:space="preserve"> 8. </w:t>
      </w:r>
    </w:p>
    <w:p w:rsidR="00B3770E" w:rsidRDefault="00B3770E" w:rsidP="00B3770E">
      <w:pPr>
        <w:pStyle w:val="Standard"/>
        <w:jc w:val="both"/>
        <w:rPr>
          <w:rFonts w:ascii="Times New Roman" w:hAnsi="Times New Roman"/>
        </w:rPr>
      </w:pPr>
      <w:r>
        <w:rPr>
          <w:rFonts w:ascii="Times New Roman" w:hAnsi="Times New Roman"/>
        </w:rPr>
        <w:t>Administrator wyznaczył Inspektora ochrony danych, z którym może się Pani/Pan skontaktować w sprawach związanych z ochroną danych osobowych, w następujący sposób:</w:t>
      </w:r>
    </w:p>
    <w:p w:rsidR="00B3770E" w:rsidRDefault="00B3770E" w:rsidP="00B3770E">
      <w:pPr>
        <w:pStyle w:val="Standard"/>
        <w:jc w:val="both"/>
        <w:rPr>
          <w:rFonts w:hint="eastAsia"/>
        </w:rPr>
      </w:pPr>
      <w:r>
        <w:rPr>
          <w:rFonts w:ascii="Times New Roman" w:hAnsi="Times New Roman"/>
          <w:color w:val="000000"/>
        </w:rPr>
        <w:t xml:space="preserve">1) pod adresem poczty elektronicznej: </w:t>
      </w:r>
      <w:hyperlink r:id="rId5" w:history="1">
        <w:r>
          <w:rPr>
            <w:rFonts w:ascii="Times New Roman" w:hAnsi="Times New Roman"/>
            <w:color w:val="000000"/>
            <w:u w:val="single"/>
          </w:rPr>
          <w:t>iod@imielin.pl</w:t>
        </w:r>
      </w:hyperlink>
    </w:p>
    <w:p w:rsidR="00B3770E" w:rsidRDefault="00B3770E" w:rsidP="00B3770E">
      <w:pPr>
        <w:pStyle w:val="Standard"/>
        <w:jc w:val="both"/>
        <w:rPr>
          <w:rFonts w:ascii="Times New Roman" w:hAnsi="Times New Roman"/>
        </w:rPr>
      </w:pPr>
      <w:r>
        <w:rPr>
          <w:rFonts w:ascii="Times New Roman" w:hAnsi="Times New Roman"/>
        </w:rPr>
        <w:t>2)   pisemnie na adres siedziby Administratora.</w:t>
      </w:r>
    </w:p>
    <w:p w:rsidR="00B3770E" w:rsidRDefault="00B3770E" w:rsidP="00B3770E">
      <w:pPr>
        <w:pStyle w:val="Standard"/>
        <w:jc w:val="both"/>
        <w:rPr>
          <w:rFonts w:ascii="Times New Roman" w:hAnsi="Times New Roman"/>
        </w:rPr>
      </w:pPr>
      <w:r>
        <w:rPr>
          <w:rFonts w:ascii="Times New Roman" w:hAnsi="Times New Roman"/>
        </w:rPr>
        <w:t>Podstawa prawna przetwarzania danych osobowych.</w:t>
      </w:r>
    </w:p>
    <w:p w:rsidR="00B3770E" w:rsidRDefault="00B3770E" w:rsidP="00B3770E">
      <w:pPr>
        <w:pStyle w:val="Standard"/>
        <w:jc w:val="both"/>
        <w:rPr>
          <w:rFonts w:hint="eastAsia"/>
        </w:rPr>
      </w:pPr>
      <w:r>
        <w:rPr>
          <w:rStyle w:val="Uwydatnienie"/>
          <w:rFonts w:ascii="Times New Roman" w:eastAsia="Times New Roman" w:hAnsi="Times New Roman" w:cs="Times New Roman"/>
          <w:color w:val="000000"/>
        </w:rPr>
        <w:t>Ustawa z dnia 14 grudnia 2016 r. Przepisy wprowadzające ustawę – Prawo oświatowe (Dz. U. z 2017 r. poz. 60) Art. 155 ustawy Prawo oświatowe wprowadza możliwość podania innych danych w celu zapewnienia dziecku podczas pobytu w szkole odpowiedniej opieki, odżywiania oraz metod pracy opiekuńczo-wychowawczej. Podanie danych tych danych nie jest obowiązkowe.</w:t>
      </w:r>
    </w:p>
    <w:p w:rsidR="00B3770E" w:rsidRDefault="00B3770E" w:rsidP="00B3770E">
      <w:pPr>
        <w:pStyle w:val="Standard"/>
        <w:jc w:val="both"/>
        <w:rPr>
          <w:rFonts w:ascii="Times New Roman" w:hAnsi="Times New Roman"/>
        </w:rPr>
      </w:pPr>
      <w:r>
        <w:rPr>
          <w:rFonts w:ascii="Times New Roman" w:hAnsi="Times New Roman"/>
        </w:rPr>
        <w:t>Ustawa z dnia 14 grudnia 2016 r. Prawo oświatowe (Dz. U. z 2017 r. poz. 59)</w:t>
      </w:r>
    </w:p>
    <w:p w:rsidR="00B3770E" w:rsidRDefault="00B3770E" w:rsidP="00B3770E">
      <w:pPr>
        <w:pStyle w:val="Standard"/>
        <w:jc w:val="both"/>
        <w:rPr>
          <w:rFonts w:ascii="Times New Roman" w:hAnsi="Times New Roman"/>
        </w:rPr>
      </w:pPr>
      <w:r>
        <w:rPr>
          <w:rFonts w:ascii="Times New Roman" w:hAnsi="Times New Roman"/>
        </w:rPr>
        <w:t>Ustawa z dnia 29 grudnia 2015 r. o zmianie ustawy o systemie oświaty oraz niektórych innych ustaw (Dz. U. Z 2016 r. poz. 35)</w:t>
      </w:r>
    </w:p>
    <w:p w:rsidR="00B3770E" w:rsidRDefault="00B3770E" w:rsidP="00B3770E">
      <w:pPr>
        <w:pStyle w:val="Standard"/>
        <w:jc w:val="both"/>
        <w:rPr>
          <w:rFonts w:ascii="Times New Roman" w:hAnsi="Times New Roman"/>
        </w:rPr>
      </w:pPr>
      <w:r>
        <w:rPr>
          <w:rFonts w:ascii="Times New Roman" w:hAnsi="Times New Roman"/>
        </w:rPr>
        <w:t>Rozporządzenie Ministra Edukacji Narodowej z dnia 16 marca 2017 r. w sprawie przeprowadzania postępowania rekrutacyjnego oraz postępowania uzupełniającego do publicznych przedszkoli, szkół i placówek (Dz. U. z 2017 r., poz. 610)</w:t>
      </w:r>
    </w:p>
    <w:p w:rsidR="00B3770E" w:rsidRDefault="00B3770E" w:rsidP="00B3770E">
      <w:pPr>
        <w:pStyle w:val="Standard"/>
        <w:jc w:val="both"/>
        <w:rPr>
          <w:rFonts w:hint="eastAsia"/>
        </w:rPr>
      </w:pPr>
      <w:r>
        <w:rPr>
          <w:rStyle w:val="Uwydatnienie"/>
          <w:rFonts w:ascii="Times New Roman" w:eastAsia="Times New Roman" w:hAnsi="Times New Roman" w:cs="Times New Roman"/>
          <w:color w:val="000000"/>
        </w:rPr>
        <w:t>Celem zbierania danych  jest przeprowadzenie postępowania  rekrutacyjnego: Rekrutacja do klas I  na rok szkolny 2019/20</w:t>
      </w:r>
    </w:p>
    <w:p w:rsidR="00B3770E" w:rsidRDefault="00B3770E" w:rsidP="00B3770E">
      <w:pPr>
        <w:pStyle w:val="Standard"/>
        <w:jc w:val="both"/>
        <w:rPr>
          <w:rFonts w:hint="eastAsia"/>
        </w:rPr>
      </w:pPr>
      <w:r>
        <w:rPr>
          <w:rStyle w:val="Uwydatnienie"/>
          <w:rFonts w:ascii="Times New Roman" w:hAnsi="Times New Roman"/>
        </w:rPr>
        <w:t>Dane nie będą przekazywane innym podmiotom, z wyjątkiem podmiotów uprawnionych do ich przetwarzania na podstawie przepisów prawa.</w:t>
      </w:r>
    </w:p>
    <w:p w:rsidR="00B3770E" w:rsidRDefault="00B3770E" w:rsidP="00B3770E">
      <w:pPr>
        <w:pStyle w:val="Standard"/>
        <w:jc w:val="both"/>
        <w:rPr>
          <w:rFonts w:hint="eastAsia"/>
        </w:rPr>
      </w:pPr>
      <w:r>
        <w:rPr>
          <w:rStyle w:val="Uwydatnienie"/>
          <w:rFonts w:ascii="Times New Roman" w:eastAsia="Times New Roman" w:hAnsi="Times New Roman" w:cs="Times New Roman"/>
          <w:color w:val="000000"/>
        </w:rPr>
        <w:t>Dane osobowe będą przechowywane:</w:t>
      </w:r>
    </w:p>
    <w:p w:rsidR="00B3770E" w:rsidRDefault="00B3770E" w:rsidP="00B3770E">
      <w:pPr>
        <w:pStyle w:val="Standard"/>
        <w:jc w:val="both"/>
        <w:rPr>
          <w:rFonts w:hint="eastAsia"/>
        </w:rPr>
      </w:pPr>
      <w:r>
        <w:rPr>
          <w:rStyle w:val="Uwydatnienie"/>
          <w:rFonts w:ascii="Times New Roman" w:hAnsi="Times New Roman"/>
        </w:rPr>
        <w:t>- Dane osobowe kandydatów zgromadzone w celach postępowania rekrutacyjnego oraz dokumentacja postępowania rekrutacyjnego są przechowywane nie dłużej niż do końca okresu, w którym uczeń korzysta z wychowania przedszkolnego w danym publicznym przedszkolu lub publicznej innej formie wychowania przedszkolnego albo uczęszcza do danej publicznej szkoły, publicznej placówki, na zajęcia w publicznej placówce oświatowo-wychowawczej, na kształcenie ustawiczne w formach pozaszkolnych lub na kwalifikacyjny kurs zawodowy.</w:t>
      </w:r>
    </w:p>
    <w:p w:rsidR="00B3770E" w:rsidRDefault="00B3770E" w:rsidP="00B3770E">
      <w:pPr>
        <w:pStyle w:val="Standard"/>
        <w:jc w:val="both"/>
        <w:rPr>
          <w:rFonts w:hint="eastAsia"/>
        </w:rPr>
      </w:pPr>
      <w:r>
        <w:rPr>
          <w:rStyle w:val="Uwydatnienie"/>
          <w:rFonts w:ascii="Times New Roman" w:eastAsia="Times New Roman" w:hAnsi="Times New Roman" w:cs="Times New Roman"/>
          <w:color w:val="000000"/>
        </w:rPr>
        <w:t>- Z kolei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B3770E" w:rsidRDefault="00B3770E" w:rsidP="00B3770E">
      <w:pPr>
        <w:pStyle w:val="Standard"/>
        <w:jc w:val="both"/>
        <w:rPr>
          <w:rFonts w:ascii="Times New Roman" w:hAnsi="Times New Roman"/>
        </w:rPr>
      </w:pPr>
      <w:r>
        <w:rPr>
          <w:rFonts w:ascii="Times New Roman" w:hAnsi="Times New Roman"/>
        </w:rPr>
        <w:t>Na zasadach określonych przepisami RODO, posiada Pani/Pan prawo do żądania od administratora:</w:t>
      </w:r>
    </w:p>
    <w:p w:rsidR="00B3770E" w:rsidRDefault="00B3770E" w:rsidP="00B3770E">
      <w:pPr>
        <w:pStyle w:val="Standard"/>
        <w:jc w:val="both"/>
        <w:rPr>
          <w:rFonts w:ascii="Times New Roman" w:hAnsi="Times New Roman"/>
        </w:rPr>
      </w:pPr>
      <w:r>
        <w:rPr>
          <w:rFonts w:ascii="Times New Roman" w:hAnsi="Times New Roman"/>
        </w:rPr>
        <w:t>1) dostępu do treści swoich danych osobowych,</w:t>
      </w:r>
    </w:p>
    <w:p w:rsidR="00B3770E" w:rsidRDefault="00B3770E" w:rsidP="00B3770E">
      <w:pPr>
        <w:pStyle w:val="Standard"/>
        <w:jc w:val="both"/>
        <w:rPr>
          <w:rFonts w:ascii="Times New Roman" w:hAnsi="Times New Roman"/>
        </w:rPr>
      </w:pPr>
      <w:r>
        <w:rPr>
          <w:rFonts w:ascii="Times New Roman" w:hAnsi="Times New Roman"/>
        </w:rPr>
        <w:t>2) sprostowania (poprawiania) swoich danych osobowych,</w:t>
      </w:r>
    </w:p>
    <w:p w:rsidR="00B3770E" w:rsidRDefault="00B3770E" w:rsidP="00B3770E">
      <w:pPr>
        <w:pStyle w:val="Standard"/>
        <w:jc w:val="both"/>
        <w:rPr>
          <w:rFonts w:ascii="Times New Roman" w:hAnsi="Times New Roman"/>
        </w:rPr>
      </w:pPr>
      <w:r>
        <w:rPr>
          <w:rFonts w:ascii="Times New Roman" w:hAnsi="Times New Roman"/>
        </w:rPr>
        <w:t>3) usunięcia swoich danych osobowych,</w:t>
      </w:r>
    </w:p>
    <w:p w:rsidR="00B3770E" w:rsidRDefault="00B3770E" w:rsidP="00B3770E">
      <w:pPr>
        <w:pStyle w:val="Standard"/>
        <w:jc w:val="both"/>
        <w:rPr>
          <w:rFonts w:ascii="Times New Roman" w:hAnsi="Times New Roman"/>
        </w:rPr>
      </w:pPr>
      <w:r>
        <w:rPr>
          <w:rFonts w:ascii="Times New Roman" w:hAnsi="Times New Roman"/>
        </w:rPr>
        <w:lastRenderedPageBreak/>
        <w:t>4) ograniczenia przetwarzania swoich danych osobowych,</w:t>
      </w:r>
    </w:p>
    <w:p w:rsidR="00B3770E" w:rsidRDefault="00B3770E" w:rsidP="00B3770E">
      <w:pPr>
        <w:pStyle w:val="Standard"/>
        <w:jc w:val="both"/>
        <w:rPr>
          <w:rFonts w:ascii="Times New Roman" w:hAnsi="Times New Roman"/>
        </w:rPr>
      </w:pPr>
      <w:r>
        <w:rPr>
          <w:rFonts w:ascii="Times New Roman" w:hAnsi="Times New Roman"/>
        </w:rPr>
        <w:t>5) przenoszenia swoich danych osobowych,</w:t>
      </w:r>
    </w:p>
    <w:p w:rsidR="00B3770E" w:rsidRDefault="00B3770E" w:rsidP="00B3770E">
      <w:pPr>
        <w:pStyle w:val="Standard"/>
        <w:jc w:val="both"/>
        <w:rPr>
          <w:rFonts w:hint="eastAsia"/>
        </w:rPr>
      </w:pPr>
      <w:r>
        <w:rPr>
          <w:rStyle w:val="Uwydatnienie"/>
          <w:rFonts w:ascii="Times New Roman" w:hAnsi="Times New Roman"/>
        </w:rPr>
        <w:t>a ponadto, posiada Pani/Pan prawo do wniesienia sprzeciwu wobec przetwarzania Pani/Pana danych.</w:t>
      </w:r>
    </w:p>
    <w:p w:rsidR="00B3770E" w:rsidRDefault="00B3770E" w:rsidP="00B3770E">
      <w:pPr>
        <w:pStyle w:val="Standard"/>
        <w:jc w:val="both"/>
        <w:rPr>
          <w:rFonts w:ascii="Times New Roman" w:hAnsi="Times New Roman"/>
        </w:rPr>
      </w:pPr>
      <w:r>
        <w:rPr>
          <w:rFonts w:ascii="Times New Roman" w:hAnsi="Times New Roman"/>
        </w:rPr>
        <w:t>Tam, gdzie do przetwarzania danych osobowych konieczne jest wyrażenie zgody, zawsze ma Pani/Pan prawo nie wyrazić zgody, a w przypadku jej wcześniejszego wyrażenia, do cofnięcia zgody.</w:t>
      </w:r>
    </w:p>
    <w:p w:rsidR="00B3770E" w:rsidRDefault="00B3770E" w:rsidP="00B3770E">
      <w:pPr>
        <w:pStyle w:val="Standard"/>
        <w:jc w:val="both"/>
        <w:rPr>
          <w:rFonts w:hint="eastAsia"/>
        </w:rPr>
      </w:pPr>
      <w:r>
        <w:rPr>
          <w:rStyle w:val="Uwydatnienie"/>
          <w:rFonts w:ascii="Times New Roman" w:hAnsi="Times New Roman"/>
        </w:rPr>
        <w:t>Wycofanie zgody nie ma wpływu na przetwarzanie Pani/Pana danych do momentu jej wycofania.</w:t>
      </w:r>
    </w:p>
    <w:p w:rsidR="00B3770E" w:rsidRDefault="00B3770E" w:rsidP="00B3770E">
      <w:pPr>
        <w:pStyle w:val="Standard"/>
        <w:jc w:val="both"/>
        <w:rPr>
          <w:rFonts w:hint="eastAsia"/>
        </w:rPr>
      </w:pPr>
      <w:r>
        <w:rPr>
          <w:rStyle w:val="Uwydatnienie"/>
          <w:rFonts w:ascii="Times New Roman" w:hAnsi="Times New Roman"/>
        </w:rPr>
        <w:t>Gdy uzna Pani/Pan, iż przetwarzanie Pani/Pana danych osobowych narusza przepisy o ochronie danych osobowych, przysługuje Pani/Panu prawo do wniesienia skargi do organu nadzorczego, którym jest Prezes Urzędu Ochrony Danych Osobowych.</w:t>
      </w:r>
    </w:p>
    <w:p w:rsidR="00B3770E" w:rsidRDefault="00B3770E" w:rsidP="00B3770E">
      <w:pPr>
        <w:pStyle w:val="Standard"/>
        <w:jc w:val="both"/>
        <w:rPr>
          <w:rFonts w:hint="eastAsia"/>
        </w:rPr>
      </w:pPr>
      <w:r>
        <w:rPr>
          <w:rStyle w:val="Uwydatnienie"/>
          <w:rFonts w:ascii="Times New Roman" w:eastAsia="Times New Roman" w:hAnsi="Times New Roman" w:cs="Times New Roman"/>
          <w:color w:val="000000"/>
        </w:rPr>
        <w:t>Dane osobowe nie będą przetwarzane w sposób zautomatyzowany i nie będą profilowane.</w:t>
      </w:r>
    </w:p>
    <w:p w:rsidR="00C227D3" w:rsidRDefault="00C227D3"/>
    <w:sectPr w:rsidR="00C22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0E"/>
    <w:rsid w:val="00B3770E"/>
    <w:rsid w:val="00C22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2AB9"/>
  <w15:chartTrackingRefBased/>
  <w15:docId w15:val="{7E71ED13-C439-4123-A11E-3191B3E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Standard"/>
    <w:next w:val="Standard"/>
    <w:link w:val="Nagwek1Znak"/>
    <w:uiPriority w:val="9"/>
    <w:qFormat/>
    <w:rsid w:val="00B3770E"/>
    <w:pPr>
      <w:keepNext/>
      <w:keepLines/>
      <w:suppressAutoHyphens w:val="0"/>
      <w:spacing w:before="240" w:line="254" w:lineRule="auto"/>
      <w:outlineLvl w:val="0"/>
    </w:pPr>
    <w:rPr>
      <w:rFonts w:ascii="Calibri Light" w:eastAsia="Times New Roman" w:hAnsi="Calibri Light" w:cs="Times New Roman"/>
      <w:color w:val="2E74B5"/>
      <w:sz w:val="32"/>
      <w:szCs w:val="3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770E"/>
    <w:rPr>
      <w:rFonts w:ascii="Calibri Light" w:eastAsia="Times New Roman" w:hAnsi="Calibri Light" w:cs="Times New Roman"/>
      <w:color w:val="2E74B5"/>
      <w:kern w:val="3"/>
      <w:sz w:val="32"/>
      <w:szCs w:val="32"/>
    </w:rPr>
  </w:style>
  <w:style w:type="paragraph" w:customStyle="1" w:styleId="Standard">
    <w:name w:val="Standard"/>
    <w:rsid w:val="00B3770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Uwydatnienie">
    <w:name w:val="Emphasis"/>
    <w:rsid w:val="00B3770E"/>
    <w:rPr>
      <w:i/>
      <w:iCs/>
    </w:rPr>
  </w:style>
  <w:style w:type="character" w:customStyle="1" w:styleId="Internetlink">
    <w:name w:val="Internet link"/>
    <w:rsid w:val="00B3770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m.skoczow.pl" TargetMode="External"/><Relationship Id="rId4"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2018-08-09T14:51:00Z</dcterms:created>
  <dcterms:modified xsi:type="dcterms:W3CDTF">2018-08-09T14:52:00Z</dcterms:modified>
</cp:coreProperties>
</file>