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E1" w:rsidRDefault="005262C3">
      <w:pPr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bookmarkStart w:id="0" w:name="_GoBack"/>
      <w:bookmarkEnd w:id="0"/>
      <w:r>
        <w:rPr>
          <w:rFonts w:ascii="Helvetica" w:eastAsia="Times New Roman" w:hAnsi="Helvetica" w:cs="Helvetica"/>
          <w:vanish/>
          <w:color w:val="333333"/>
          <w:sz w:val="16"/>
          <w:lang w:eastAsia="pl-PL"/>
        </w:rPr>
        <w:t>ROZWIŃ</w:t>
      </w:r>
    </w:p>
    <w:p w:rsidR="00CD5CE1" w:rsidRDefault="005262C3">
      <w:pPr>
        <w:pStyle w:val="Akapitzlist"/>
        <w:tabs>
          <w:tab w:val="left" w:pos="3709"/>
        </w:tabs>
        <w:ind w:left="1080"/>
      </w:pPr>
      <w:r>
        <w:t xml:space="preserve">Zad. 1 </w:t>
      </w:r>
    </w:p>
    <w:p w:rsidR="00CD5CE1" w:rsidRDefault="005262C3">
      <w:pPr>
        <w:pStyle w:val="Akapitzlist"/>
        <w:tabs>
          <w:tab w:val="left" w:pos="3709"/>
        </w:tabs>
        <w:ind w:left="1080"/>
      </w:pPr>
      <w:r>
        <w:t xml:space="preserve"> Oblicz, w jakim stosunku masowym łączą się pierwiastki w następujących cząsteczkach:</w:t>
      </w:r>
    </w:p>
    <w:p w:rsidR="00CD5CE1" w:rsidRDefault="005262C3">
      <w:pPr>
        <w:pStyle w:val="Akapitzlist"/>
        <w:tabs>
          <w:tab w:val="left" w:pos="3709"/>
        </w:tabs>
        <w:ind w:left="1080"/>
      </w:pPr>
      <w:r>
        <w:t xml:space="preserve"> a) </w:t>
      </w:r>
      <w:proofErr w:type="spellStart"/>
      <w:r>
        <w:t>FeO</w:t>
      </w:r>
      <w:proofErr w:type="spellEnd"/>
    </w:p>
    <w:p w:rsidR="00CD5CE1" w:rsidRDefault="005262C3">
      <w:pPr>
        <w:pStyle w:val="Akapitzlist"/>
        <w:tabs>
          <w:tab w:val="left" w:pos="3709"/>
        </w:tabs>
        <w:ind w:left="1080"/>
      </w:pPr>
      <w:r>
        <w:t xml:space="preserve"> b) </w:t>
      </w:r>
      <w:proofErr w:type="spellStart"/>
      <w:r>
        <w:t>CaO</w:t>
      </w:r>
      <w:proofErr w:type="spellEnd"/>
    </w:p>
    <w:p w:rsidR="00CD5CE1" w:rsidRDefault="00CD5CE1">
      <w:pPr>
        <w:pStyle w:val="Akapitzlist"/>
        <w:tabs>
          <w:tab w:val="left" w:pos="3709"/>
        </w:tabs>
        <w:ind w:left="1080"/>
      </w:pPr>
    </w:p>
    <w:p w:rsidR="00CD5CE1" w:rsidRDefault="005262C3">
      <w:pPr>
        <w:pStyle w:val="Akapitzlist"/>
        <w:tabs>
          <w:tab w:val="left" w:pos="3709"/>
        </w:tabs>
        <w:ind w:left="1080"/>
      </w:pPr>
      <w:r>
        <w:t>Zad.2</w:t>
      </w:r>
    </w:p>
    <w:p w:rsidR="00CD5CE1" w:rsidRDefault="00CD5CE1">
      <w:pPr>
        <w:pStyle w:val="Akapitzlist"/>
        <w:tabs>
          <w:tab w:val="left" w:pos="3709"/>
        </w:tabs>
        <w:ind w:left="1080"/>
      </w:pPr>
    </w:p>
    <w:p w:rsidR="00CD5CE1" w:rsidRDefault="005262C3">
      <w:pPr>
        <w:pStyle w:val="Akapitzlist"/>
        <w:tabs>
          <w:tab w:val="left" w:pos="3709"/>
        </w:tabs>
        <w:ind w:left="1080"/>
      </w:pPr>
      <w:r>
        <w:t>Do 50 g 30% roztworu dodano 300 g wody. Oblicz stężenie procentowe otrzymanego roztworu.</w:t>
      </w:r>
    </w:p>
    <w:p w:rsidR="00CD5CE1" w:rsidRDefault="00CD5CE1">
      <w:pPr>
        <w:pStyle w:val="Akapitzlist"/>
        <w:tabs>
          <w:tab w:val="left" w:pos="3709"/>
        </w:tabs>
        <w:ind w:left="1080"/>
      </w:pPr>
    </w:p>
    <w:p w:rsidR="00CD5CE1" w:rsidRDefault="005262C3">
      <w:pPr>
        <w:pStyle w:val="Akapitzlist"/>
        <w:tabs>
          <w:tab w:val="left" w:pos="3709"/>
        </w:tabs>
        <w:ind w:left="1080"/>
      </w:pPr>
      <w:r>
        <w:t>Zad.3</w:t>
      </w:r>
    </w:p>
    <w:p w:rsidR="00CD5CE1" w:rsidRDefault="00CD5CE1">
      <w:pPr>
        <w:pStyle w:val="Akapitzlist"/>
        <w:tabs>
          <w:tab w:val="left" w:pos="3709"/>
        </w:tabs>
        <w:ind w:left="1080"/>
      </w:pPr>
    </w:p>
    <w:p w:rsidR="00CD5CE1" w:rsidRDefault="005262C3">
      <w:pPr>
        <w:pStyle w:val="Akapitzlist"/>
        <w:tabs>
          <w:tab w:val="left" w:pos="3709"/>
        </w:tabs>
        <w:ind w:left="1080"/>
      </w:pPr>
      <w:r>
        <w:t xml:space="preserve">Oblicz procentową zawartość </w:t>
      </w:r>
      <w:r>
        <w:t>siarki w kwasie siarkowym (VI).</w:t>
      </w:r>
    </w:p>
    <w:p w:rsidR="00CD5CE1" w:rsidRDefault="00CD5CE1">
      <w:pPr>
        <w:pStyle w:val="Akapitzlist"/>
        <w:tabs>
          <w:tab w:val="left" w:pos="3709"/>
        </w:tabs>
        <w:ind w:left="1080"/>
      </w:pPr>
    </w:p>
    <w:p w:rsidR="00CD5CE1" w:rsidRDefault="005262C3">
      <w:pPr>
        <w:pStyle w:val="Akapitzlist"/>
        <w:tabs>
          <w:tab w:val="left" w:pos="3709"/>
        </w:tabs>
        <w:ind w:left="1080"/>
      </w:pPr>
      <w:r>
        <w:t>Zad.4</w:t>
      </w:r>
    </w:p>
    <w:p w:rsidR="00CD5CE1" w:rsidRDefault="00CD5CE1">
      <w:pPr>
        <w:pStyle w:val="Akapitzlist"/>
        <w:tabs>
          <w:tab w:val="left" w:pos="3709"/>
        </w:tabs>
        <w:ind w:left="1080"/>
      </w:pPr>
    </w:p>
    <w:p w:rsidR="00CD5CE1" w:rsidRDefault="005262C3">
      <w:pPr>
        <w:pStyle w:val="Akapitzlist"/>
        <w:tabs>
          <w:tab w:val="left" w:pos="3709"/>
        </w:tabs>
        <w:ind w:left="1080"/>
      </w:pPr>
      <w:r>
        <w:t>Wyjaśnij na czym polega higroskopijność. Podaj 2 przykłady substancji o właściwościach higroskopijnych.</w:t>
      </w:r>
    </w:p>
    <w:sectPr w:rsidR="00CD5CE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E1"/>
    <w:rsid w:val="005262C3"/>
    <w:rsid w:val="00C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05C13-7849-4097-BDD4-42B0326E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5C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7915D8"/>
    <w:pPr>
      <w:spacing w:before="230" w:after="115" w:line="240" w:lineRule="auto"/>
      <w:outlineLvl w:val="0"/>
    </w:pPr>
    <w:rPr>
      <w:rFonts w:ascii="inherit" w:eastAsia="Times New Roman" w:hAnsi="inherit" w:cs="Times New Roman"/>
      <w:sz w:val="42"/>
      <w:szCs w:val="4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915D8"/>
    <w:rPr>
      <w:rFonts w:ascii="inherit" w:eastAsia="Times New Roman" w:hAnsi="inherit" w:cs="Times New Roman"/>
      <w:sz w:val="42"/>
      <w:szCs w:val="42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915D8"/>
  </w:style>
  <w:style w:type="character" w:customStyle="1" w:styleId="more--description--btn">
    <w:name w:val="more--description--btn"/>
    <w:basedOn w:val="Domylnaczcionkaakapitu"/>
    <w:qFormat/>
    <w:rsid w:val="007915D8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75222"/>
    <w:pPr>
      <w:ind w:left="720"/>
      <w:contextualSpacing/>
    </w:pPr>
  </w:style>
  <w:style w:type="paragraph" w:customStyle="1" w:styleId="more--description--text--cut">
    <w:name w:val="more--description--text--cut"/>
    <w:basedOn w:val="Normalny"/>
    <w:qFormat/>
    <w:rsid w:val="007915D8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re--description--text">
    <w:name w:val="more--description--text"/>
    <w:basedOn w:val="Normalny"/>
    <w:qFormat/>
    <w:rsid w:val="007915D8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3A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mariusz_ilona</dc:creator>
  <dc:description/>
  <cp:lastModifiedBy>uczeń</cp:lastModifiedBy>
  <cp:revision>2</cp:revision>
  <dcterms:created xsi:type="dcterms:W3CDTF">2017-12-04T07:16:00Z</dcterms:created>
  <dcterms:modified xsi:type="dcterms:W3CDTF">2017-12-04T07:16:00Z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